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cs="Calibri"/>
          <w:b/>
          <w:bCs/>
          <w:color w:val="000000"/>
          <w:sz w:val="44"/>
          <w:szCs w:val="44"/>
        </w:rPr>
      </w:pPr>
      <w:bookmarkStart w:id="1" w:name="_GoBack"/>
      <w:bookmarkEnd w:id="1"/>
      <w:bookmarkStart w:id="0" w:name="_Hlk99787020"/>
      <w:r>
        <w:rPr>
          <w:rFonts w:hint="eastAsia" w:ascii="仿宋" w:hAnsi="仿宋" w:eastAsia="仿宋" w:cs="仿宋"/>
          <w:b/>
          <w:bCs/>
          <w:color w:val="000000"/>
        </w:rPr>
        <w:t>附件</w:t>
      </w:r>
      <w:r>
        <w:rPr>
          <w:rFonts w:ascii="仿宋" w:hAnsi="仿宋" w:eastAsia="仿宋" w:cs="仿宋"/>
          <w:b/>
          <w:bCs/>
          <w:color w:val="000000"/>
        </w:rPr>
        <w:t>2</w:t>
      </w:r>
    </w:p>
    <w:bookmarkEnd w:id="0"/>
    <w:p>
      <w:pPr>
        <w:spacing w:line="560" w:lineRule="exact"/>
        <w:jc w:val="center"/>
        <w:rPr>
          <w:rFonts w:ascii="宋体" w:hAnsi="宋体" w:cs="Calibri"/>
          <w:b/>
          <w:bCs/>
          <w:color w:val="000000"/>
          <w:sz w:val="44"/>
          <w:szCs w:val="44"/>
        </w:rPr>
      </w:pPr>
      <w:r>
        <w:rPr>
          <w:rFonts w:hint="eastAsia" w:ascii="宋体" w:hAnsi="宋体" w:cs="Calibri"/>
          <w:b/>
          <w:bCs/>
          <w:color w:val="000000"/>
          <w:sz w:val="44"/>
          <w:szCs w:val="44"/>
        </w:rPr>
        <w:t>报价格式</w:t>
      </w:r>
    </w:p>
    <w:p>
      <w:pPr>
        <w:spacing w:line="560" w:lineRule="exact"/>
        <w:ind w:left="1440" w:hanging="1440" w:hangingChars="45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项目名称：海南史志馆熏蒸杀虫项目</w:t>
      </w: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项目报价：</w:t>
      </w:r>
    </w:p>
    <w:tbl>
      <w:tblPr>
        <w:tblStyle w:val="7"/>
        <w:tblpPr w:leftFromText="180" w:rightFromText="180" w:vertAnchor="text" w:horzAnchor="page" w:tblpXSpec="center" w:tblpY="321"/>
        <w:tblOverlap w:val="never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613"/>
        <w:gridCol w:w="1950"/>
        <w:gridCol w:w="2070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FFFFFF" w:fill="D9D9D9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FFFFFF" w:fill="D9D9D9"/>
                <w:lang w:val="en-GB"/>
              </w:rPr>
              <w:t>序号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FFFFFF" w:fill="D9D9D9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FFFFFF" w:fill="D9D9D9"/>
                <w:lang w:val="en-GB"/>
              </w:rPr>
              <w:t>服务名称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FFFFFF" w:fill="D9D9D9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shd w:val="clear" w:color="FFFFFF" w:fill="D9D9D9"/>
                <w:lang w:val="en-GB"/>
              </w:rPr>
              <w:t>体积（立方米）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93" w:beforeLines="30" w:after="93" w:afterLines="30" w:line="360" w:lineRule="exact"/>
              <w:ind w:firstLine="281" w:firstLineChars="100"/>
              <w:rPr>
                <w:rFonts w:ascii="仿宋" w:hAnsi="仿宋" w:eastAsia="仿宋" w:cs="仿宋"/>
                <w:b/>
                <w:sz w:val="28"/>
                <w:szCs w:val="28"/>
                <w:shd w:val="clear" w:color="FFFFFF" w:fill="D9D9D9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FFFFFF" w:fill="D9D9D9"/>
                <w:lang w:val="en-GB"/>
              </w:rPr>
              <w:t>金额（元）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before="93" w:beforeLines="30" w:after="93" w:afterLines="30" w:line="480" w:lineRule="exact"/>
              <w:ind w:firstLine="843" w:firstLineChars="300"/>
              <w:rPr>
                <w:rFonts w:ascii="仿宋" w:hAnsi="仿宋" w:eastAsia="仿宋" w:cs="仿宋"/>
                <w:b/>
                <w:sz w:val="28"/>
                <w:szCs w:val="28"/>
                <w:shd w:val="clear" w:color="FFFFFF" w:fill="D9D9D9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FFFFFF" w:fill="D9D9D9"/>
                <w:lang w:val="en-GB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GB"/>
              </w:rPr>
              <w:t>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一号库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 xml:space="preserve"> </w:t>
            </w:r>
          </w:p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 xml:space="preserve"> 约3000m³</w:t>
            </w:r>
          </w:p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 xml:space="preserve"> </w:t>
            </w:r>
          </w:p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图书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GB"/>
              </w:rPr>
              <w:t>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二号库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  <w:tc>
          <w:tcPr>
            <w:tcW w:w="2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图书、期刊、资料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  <w:lang w:val="en-GB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  <w:lang w:val="en-GB"/>
              </w:rPr>
              <w:t>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三号库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  <w:tc>
          <w:tcPr>
            <w:tcW w:w="2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图书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GB"/>
              </w:rPr>
              <w:t>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四号库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  <w:tc>
          <w:tcPr>
            <w:tcW w:w="2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图书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GB"/>
              </w:rPr>
              <w:t>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藏品库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  <w:tc>
          <w:tcPr>
            <w:tcW w:w="2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藏品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GB"/>
              </w:rPr>
              <w:t>报价总计</w:t>
            </w:r>
          </w:p>
        </w:tc>
        <w:tc>
          <w:tcPr>
            <w:tcW w:w="7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left"/>
              <w:rPr>
                <w:rFonts w:ascii="仿宋" w:hAnsi="仿宋" w:eastAsia="仿宋" w:cs="仿宋"/>
                <w:b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GB"/>
              </w:rPr>
              <w:t>小写：</w:t>
            </w:r>
          </w:p>
          <w:p>
            <w:pPr>
              <w:spacing w:before="93" w:beforeLines="30" w:after="93" w:afterLines="30" w:line="480" w:lineRule="exact"/>
              <w:jc w:val="left"/>
              <w:rPr>
                <w:rFonts w:ascii="仿宋" w:hAnsi="仿宋" w:eastAsia="仿宋" w:cs="仿宋"/>
                <w:b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GB"/>
              </w:rPr>
              <w:t>大写：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报价机构：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（盖章）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报价人代表：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日      期：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注</w:t>
      </w:r>
      <w:r>
        <w:rPr>
          <w:rFonts w:hint="eastAsia" w:ascii="仿宋" w:hAnsi="仿宋" w:eastAsia="仿宋" w:cs="仿宋"/>
          <w:sz w:val="32"/>
          <w:szCs w:val="32"/>
        </w:rPr>
        <w:t>：1.所有报价使用人民币元含税报价；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2.大写金额与小写金额不一致的，以大写金额为准；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3.须按要求填写所有信息，不得随意更改本表格样式，</w:t>
      </w:r>
      <w:r>
        <w:rPr>
          <w:rFonts w:hint="eastAsia" w:ascii="仿宋" w:hAnsi="仿宋" w:eastAsia="仿宋" w:cs="仿宋"/>
          <w:sz w:val="32"/>
          <w:szCs w:val="32"/>
          <w:lang w:val="en-GB"/>
        </w:rPr>
        <w:t>行数可自行添加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ind w:left="480"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655DD"/>
    <w:rsid w:val="5F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firstLine="420" w:firstLineChars="200"/>
    </w:pPr>
    <w:rPr>
      <w:szCs w:val="24"/>
    </w:rPr>
  </w:style>
  <w:style w:type="paragraph" w:styleId="3">
    <w:name w:val="Body Text Indent"/>
    <w:basedOn w:val="1"/>
    <w:qFormat/>
    <w:uiPriority w:val="0"/>
    <w:pPr>
      <w:spacing w:after="120" w:line="360" w:lineRule="auto"/>
      <w:ind w:left="420" w:leftChars="200" w:firstLine="425"/>
    </w:pPr>
    <w:rPr>
      <w:rFonts w:ascii="宋体" w:hAnsi="宋体"/>
      <w:szCs w:val="20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1568</Words>
  <Characters>1645</Characters>
  <Lines>0</Lines>
  <Paragraphs>0</Paragraphs>
  <TotalTime>3</TotalTime>
  <ScaleCrop>false</ScaleCrop>
  <LinksUpToDate>false</LinksUpToDate>
  <CharactersWithSpaces>1736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2022-04-11T09:31:00Z</dcterms:created>
  <dc:creator>hnszg</dc:creator>
  <cp:lastModifiedBy>咩咩</cp:lastModifiedBy>
  <dcterms:modified xsi:type="dcterms:W3CDTF">2022-04-12T08:28:02Z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04469A5960674C52AB60562E5882C3B4</vt:lpwstr>
  </property>
</Properties>
</file>